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imSun" w:hAnsi="SimSun" w:cs="SimSun"/>
          <w:b/>
          <w:bCs/>
          <w:color w:val="000000"/>
          <w:kern w:val="0"/>
          <w:sz w:val="36"/>
          <w:szCs w:val="36"/>
        </w:rPr>
      </w:pPr>
      <w:bookmarkStart w:id="0" w:name="RANGE!A1:G17"/>
      <w:r>
        <w:rPr>
          <w:rFonts w:hint="eastAsia" w:ascii="SimSun" w:hAnsi="SimSun" w:cs="SimSun"/>
          <w:b/>
          <w:bCs/>
          <w:color w:val="000000"/>
          <w:kern w:val="0"/>
          <w:sz w:val="36"/>
          <w:szCs w:val="36"/>
        </w:rPr>
        <w:t>福建医科大学科研课题经费预算调整申请表</w:t>
      </w:r>
      <w:bookmarkEnd w:id="0"/>
    </w:p>
    <w:p>
      <w:pPr>
        <w:jc w:val="center"/>
        <w:rPr>
          <w:rFonts w:hint="eastAsia" w:ascii="SimSun" w:hAnsi="SimSun" w:cs="SimSun"/>
          <w:b/>
          <w:bCs/>
          <w:color w:val="000000"/>
          <w:kern w:val="0"/>
          <w:sz w:val="36"/>
          <w:szCs w:val="36"/>
        </w:rPr>
      </w:pPr>
    </w:p>
    <w:tbl>
      <w:tblPr>
        <w:tblStyle w:val="3"/>
        <w:tblW w:w="96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1365"/>
        <w:gridCol w:w="1085"/>
        <w:gridCol w:w="1593"/>
        <w:gridCol w:w="1085"/>
        <w:gridCol w:w="2101"/>
      </w:tblGrid>
      <w:tr>
        <w:trPr>
          <w:trHeight w:val="330" w:hRule="atLeast"/>
          <w:jc w:val="center"/>
        </w:trPr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rPr>
          <w:trHeight w:val="70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70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资助来源</w:t>
            </w:r>
          </w:p>
        </w:tc>
        <w:tc>
          <w:tcPr>
            <w:tcW w:w="4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资助经费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70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课题编号</w:t>
            </w:r>
          </w:p>
        </w:tc>
        <w:tc>
          <w:tcPr>
            <w:tcW w:w="4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经费编号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702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预算科目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科目编号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原预算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调整金额</w:t>
            </w:r>
          </w:p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（+、-）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调整后预算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调整理由与依据</w:t>
            </w:r>
          </w:p>
        </w:tc>
      </w:tr>
      <w:tr>
        <w:trPr>
          <w:trHeight w:val="518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1.设备费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54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2.业务费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5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52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702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3.劳务费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1620" w:hRule="atLeast"/>
          <w:jc w:val="center"/>
        </w:trPr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项目负责人（签名）：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                        年   月   日</w:t>
            </w:r>
          </w:p>
        </w:tc>
        <w:tc>
          <w:tcPr>
            <w:tcW w:w="4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二级单位审核意见：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负责人（签名）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            （盖章）        年   月   日</w:t>
            </w:r>
          </w:p>
        </w:tc>
      </w:tr>
      <w:tr>
        <w:trPr>
          <w:trHeight w:val="1830" w:hRule="atLeast"/>
          <w:jc w:val="center"/>
        </w:trPr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设备与实验室管理处意见：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负责人（签字）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                        年   月   日</w:t>
            </w:r>
          </w:p>
        </w:tc>
        <w:tc>
          <w:tcPr>
            <w:tcW w:w="4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科技处意见：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负责人（签字）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                            年   月   日</w:t>
            </w:r>
          </w:p>
        </w:tc>
      </w:tr>
      <w:tr>
        <w:trPr>
          <w:trHeight w:val="1099" w:hRule="atLeast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注：1.原预算指任务书上填报的预算；调整金额请标出“－”或”＋”，再填具体数值 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2.请附财务处出具的</w:t>
            </w:r>
            <w:r>
              <w:rPr>
                <w:rFonts w:hint="eastAsia" w:ascii="SimSun" w:hAnsi="SimSun" w:cs="SimSun"/>
                <w:color w:val="FF0000"/>
                <w:kern w:val="0"/>
                <w:sz w:val="22"/>
                <w:szCs w:val="22"/>
              </w:rPr>
              <w:t>账户余额表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，预算科目编号参照余额表填写，如内容超出表格范围可另附说明材料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E16F4"/>
    <w:rsid w:val="5DD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2024-05-29T09:28:00Z</dcterms:created>
  <dc:creator>王兰花</dc:creator>
  <cp:lastModifiedBy>王兰花</cp:lastModifiedBy>
  <dcterms:modified xsi:type="dcterms:W3CDTF">2024-05-29T09:29:03Z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1028-6.4.0.8550</vt:lpwstr>
  </property>
  <property fmtid="{D5CDD505-2E9C-101B-9397-08002B2CF9AE}" pid="3" name="ICV">
    <vt:lpwstr>40F99B6A5BC94B6DCC845666D5BB7A97_41</vt:lpwstr>
  </property>
</Properties>
</file>