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0"/>
          <w:szCs w:val="30"/>
        </w:rPr>
      </w:pPr>
      <w:bookmarkStart w:id="0" w:name="_Hlk166334530"/>
      <w:r>
        <w:rPr>
          <w:rFonts w:hint="eastAsia" w:ascii="SimSun" w:hAnsi="SimSun" w:cs="SimSun"/>
          <w:b/>
          <w:bCs/>
          <w:color w:val="000000"/>
          <w:kern w:val="0"/>
          <w:sz w:val="36"/>
          <w:szCs w:val="36"/>
        </w:rPr>
        <w:t>福建医科大学科研项目结题结余经费预算申请表</w:t>
      </w:r>
    </w:p>
    <w:tbl>
      <w:tblPr>
        <w:tblStyle w:val="3"/>
        <w:tblpPr w:leftFromText="180" w:rightFromText="180" w:vertAnchor="page" w:horzAnchor="page" w:tblpX="1297" w:tblpY="2165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743"/>
        <w:gridCol w:w="1417"/>
        <w:gridCol w:w="1276"/>
        <w:gridCol w:w="1276"/>
        <w:gridCol w:w="1464"/>
        <w:gridCol w:w="2046"/>
      </w:tblGrid>
      <w:tr>
        <w:trPr>
          <w:trHeight w:val="708" w:hRule="atLeast"/>
        </w:trPr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rPr>
          <w:trHeight w:val="702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经费编号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拟开展的</w:t>
            </w:r>
          </w:p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研究工作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预算科目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预算科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目编号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结题结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余金额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调整金额（+、-）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重分配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后预算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预算依据</w:t>
            </w:r>
          </w:p>
        </w:tc>
      </w:tr>
      <w:tr>
        <w:trPr>
          <w:trHeight w:val="561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1.设备费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13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2.业务费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9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0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50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3.劳务费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1680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项目负责人（签名）：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            年   月   日</w:t>
            </w:r>
          </w:p>
        </w:tc>
        <w:tc>
          <w:tcPr>
            <w:tcW w:w="4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二级单位审核意见：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负责人（签名）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（盖章）        年   月   日</w:t>
            </w:r>
          </w:p>
        </w:tc>
      </w:tr>
      <w:tr>
        <w:trPr>
          <w:trHeight w:val="1541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设备与实验室管理处意见：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负责人（签字）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            年   月   日</w:t>
            </w:r>
          </w:p>
        </w:tc>
        <w:tc>
          <w:tcPr>
            <w:tcW w:w="4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科技处意见：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负责人（签字）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                             年   月   日</w:t>
            </w:r>
          </w:p>
        </w:tc>
      </w:tr>
      <w:tr>
        <w:trPr>
          <w:trHeight w:val="900" w:hRule="atLeast"/>
        </w:trPr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 xml:space="preserve">注：1.原预算指任务书上填报的预算；调整金额请标出“－”或”＋”，再填具体数值 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2.请附财务处出具的</w:t>
            </w:r>
            <w:r>
              <w:rPr>
                <w:rFonts w:hint="eastAsia" w:ascii="SimSun" w:hAnsi="SimSun" w:cs="SimSun"/>
                <w:color w:val="FF0000"/>
                <w:kern w:val="0"/>
                <w:sz w:val="22"/>
                <w:szCs w:val="22"/>
              </w:rPr>
              <w:t>账户余额表</w:t>
            </w:r>
            <w:r>
              <w:rPr>
                <w:rFonts w:hint="eastAsia" w:ascii="SimSun" w:hAnsi="SimSun" w:cs="SimSun"/>
                <w:color w:val="000000"/>
                <w:kern w:val="0"/>
                <w:sz w:val="22"/>
                <w:szCs w:val="22"/>
              </w:rPr>
              <w:t>，预算科目编号参照余额表填写，如内容超出表格范围可另附说明材料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1DBA"/>
    <w:rsid w:val="FF9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2024-05-29T09:27:00Z</dcterms:created>
  <dc:creator>王兰花</dc:creator>
  <cp:lastModifiedBy>王兰花</cp:lastModifiedBy>
  <dcterms:modified xsi:type="dcterms:W3CDTF">2024-05-29T09:28:00Z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1028-6.4.0.8550</vt:lpwstr>
  </property>
  <property fmtid="{D5CDD505-2E9C-101B-9397-08002B2CF9AE}" pid="3" name="ICV">
    <vt:lpwstr>941D80A4DCC80DB5868456663E12AFDE_41</vt:lpwstr>
  </property>
</Properties>
</file>